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80" w:rsidRDefault="00E439F4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11.6pt;height:51.15pt;mso-left-percent:-10001;mso-top-percent:-10001;mso-position-horizontal:absolute;mso-position-horizontal-relative:char;mso-position-vertical:absolute;mso-position-vertical-relative:line;mso-left-percent:-10001;mso-top-percent:-10001" fillcolor="#2a1a46" stroked="f">
            <v:textbox inset="0,0,0,0">
              <w:txbxContent>
                <w:p w:rsidR="00FD5B80" w:rsidRDefault="00E439F4">
                  <w:pPr>
                    <w:spacing w:before="80" w:line="264" w:lineRule="auto"/>
                    <w:ind w:left="2429" w:hanging="2133"/>
                    <w:rPr>
                      <w:b/>
                      <w:color w:val="000000"/>
                      <w:sz w:val="30"/>
                    </w:rPr>
                  </w:pPr>
                  <w:r>
                    <w:rPr>
                      <w:b/>
                      <w:color w:val="FDD105"/>
                      <w:w w:val="105"/>
                      <w:sz w:val="30"/>
                    </w:rPr>
                    <w:t>Appendix B</w:t>
                  </w:r>
                  <w:r>
                    <w:rPr>
                      <w:b/>
                      <w:color w:val="FDD105"/>
                      <w:spacing w:val="-1"/>
                      <w:w w:val="105"/>
                      <w:sz w:val="30"/>
                    </w:rPr>
                    <w:t xml:space="preserve"> </w:t>
                  </w:r>
                  <w:r>
                    <w:rPr>
                      <w:b/>
                      <w:color w:val="FDD105"/>
                      <w:w w:val="105"/>
                      <w:sz w:val="30"/>
                    </w:rPr>
                    <w:t>-</w:t>
                  </w:r>
                  <w:r>
                    <w:rPr>
                      <w:b/>
                      <w:color w:val="FDD105"/>
                      <w:spacing w:val="40"/>
                      <w:w w:val="105"/>
                      <w:sz w:val="30"/>
                    </w:rPr>
                    <w:t xml:space="preserve"> </w:t>
                  </w:r>
                  <w:r>
                    <w:rPr>
                      <w:b/>
                      <w:color w:val="FDD105"/>
                      <w:w w:val="105"/>
                      <w:sz w:val="30"/>
                    </w:rPr>
                    <w:t>Access to Scripts -</w:t>
                  </w:r>
                  <w:r>
                    <w:rPr>
                      <w:b/>
                      <w:color w:val="FDD105"/>
                      <w:spacing w:val="40"/>
                      <w:w w:val="105"/>
                      <w:sz w:val="30"/>
                    </w:rPr>
                    <w:t xml:space="preserve"> </w:t>
                  </w:r>
                  <w:r>
                    <w:rPr>
                      <w:b/>
                      <w:color w:val="FDD105"/>
                      <w:w w:val="105"/>
                      <w:sz w:val="30"/>
                    </w:rPr>
                    <w:t>Candidate consent form for access to and use of examination scripts</w:t>
                  </w:r>
                </w:p>
              </w:txbxContent>
            </v:textbox>
            <w10:anchorlock/>
          </v:shape>
        </w:pict>
      </w:r>
    </w:p>
    <w:p w:rsidR="00FD5B80" w:rsidRDefault="00E439F4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5974079</wp:posOffset>
            </wp:positionH>
            <wp:positionV relativeFrom="paragraph">
              <wp:posOffset>96773</wp:posOffset>
            </wp:positionV>
            <wp:extent cx="671582" cy="5657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82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B80" w:rsidRDefault="00FD5B80">
      <w:pPr>
        <w:pStyle w:val="BodyText"/>
        <w:spacing w:before="5"/>
        <w:rPr>
          <w:rFonts w:ascii="Times New Roman"/>
          <w:sz w:val="26"/>
        </w:rPr>
      </w:pP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1622"/>
        <w:gridCol w:w="1206"/>
        <w:gridCol w:w="1257"/>
        <w:gridCol w:w="1067"/>
        <w:gridCol w:w="1335"/>
        <w:gridCol w:w="875"/>
      </w:tblGrid>
      <w:tr w:rsidR="00FD5B80">
        <w:trPr>
          <w:trHeight w:val="300"/>
        </w:trPr>
        <w:tc>
          <w:tcPr>
            <w:tcW w:w="724" w:type="dxa"/>
          </w:tcPr>
          <w:p w:rsidR="00FD5B80" w:rsidRDefault="00E439F4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color w:val="010101"/>
                <w:spacing w:val="-5"/>
                <w:sz w:val="24"/>
              </w:rPr>
              <w:t>AQA</w:t>
            </w:r>
          </w:p>
        </w:tc>
        <w:tc>
          <w:tcPr>
            <w:tcW w:w="1622" w:type="dxa"/>
          </w:tcPr>
          <w:p w:rsidR="00FD5B80" w:rsidRDefault="00E439F4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color w:val="010101"/>
                <w:spacing w:val="-2"/>
                <w:w w:val="105"/>
              </w:rPr>
              <w:t>City</w:t>
            </w:r>
            <w:r>
              <w:rPr>
                <w:color w:val="010101"/>
                <w:spacing w:val="-5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4"/>
              </w:rPr>
              <w:t>&amp;</w:t>
            </w:r>
            <w:r>
              <w:rPr>
                <w:color w:val="010101"/>
                <w:spacing w:val="-15"/>
                <w:w w:val="105"/>
                <w:sz w:val="24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4"/>
              </w:rPr>
              <w:t>Gui</w:t>
            </w:r>
            <w:r w:rsidR="006F6B45">
              <w:rPr>
                <w:color w:val="010101"/>
                <w:spacing w:val="-16"/>
                <w:w w:val="105"/>
                <w:sz w:val="24"/>
              </w:rPr>
              <w:t>l</w:t>
            </w:r>
            <w:r>
              <w:rPr>
                <w:color w:val="010101"/>
                <w:spacing w:val="-5"/>
                <w:w w:val="105"/>
                <w:sz w:val="24"/>
              </w:rPr>
              <w:t>ds</w:t>
            </w:r>
          </w:p>
        </w:tc>
        <w:tc>
          <w:tcPr>
            <w:tcW w:w="1206" w:type="dxa"/>
          </w:tcPr>
          <w:p w:rsidR="00FD5B80" w:rsidRDefault="00E439F4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color w:val="010101"/>
                <w:spacing w:val="-4"/>
                <w:w w:val="95"/>
                <w:sz w:val="24"/>
              </w:rPr>
              <w:t>CCEA</w:t>
            </w:r>
          </w:p>
        </w:tc>
        <w:tc>
          <w:tcPr>
            <w:tcW w:w="1257" w:type="dxa"/>
          </w:tcPr>
          <w:p w:rsidR="00FD5B80" w:rsidRDefault="00E439F4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color w:val="010101"/>
                <w:spacing w:val="-4"/>
                <w:w w:val="95"/>
                <w:sz w:val="24"/>
              </w:rPr>
              <w:t>NCFE</w:t>
            </w:r>
          </w:p>
        </w:tc>
        <w:tc>
          <w:tcPr>
            <w:tcW w:w="1067" w:type="dxa"/>
          </w:tcPr>
          <w:p w:rsidR="00FD5B80" w:rsidRDefault="00E439F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color w:val="010101"/>
                <w:spacing w:val="-5"/>
                <w:w w:val="95"/>
                <w:sz w:val="24"/>
              </w:rPr>
              <w:t>OCR</w:t>
            </w:r>
          </w:p>
        </w:tc>
        <w:tc>
          <w:tcPr>
            <w:tcW w:w="1335" w:type="dxa"/>
          </w:tcPr>
          <w:p w:rsidR="00FD5B80" w:rsidRDefault="00E439F4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color w:val="010101"/>
                <w:spacing w:val="-2"/>
                <w:sz w:val="24"/>
              </w:rPr>
              <w:t>Pearson</w:t>
            </w:r>
          </w:p>
        </w:tc>
        <w:tc>
          <w:tcPr>
            <w:tcW w:w="875" w:type="dxa"/>
          </w:tcPr>
          <w:p w:rsidR="00FD5B80" w:rsidRDefault="00E439F4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color w:val="010101"/>
                <w:spacing w:val="-5"/>
                <w:w w:val="95"/>
                <w:sz w:val="24"/>
              </w:rPr>
              <w:t>WJEC</w:t>
            </w:r>
          </w:p>
        </w:tc>
      </w:tr>
    </w:tbl>
    <w:p w:rsidR="00FD5B80" w:rsidRDefault="00FD5B80">
      <w:pPr>
        <w:pStyle w:val="BodyText"/>
        <w:spacing w:before="9"/>
        <w:rPr>
          <w:rFonts w:ascii="Times New Roman"/>
          <w:sz w:val="15"/>
        </w:rPr>
      </w:pPr>
    </w:p>
    <w:p w:rsidR="00FD5B80" w:rsidRDefault="00E439F4">
      <w:pPr>
        <w:spacing w:before="91"/>
        <w:ind w:left="682"/>
        <w:rPr>
          <w:b/>
          <w:sz w:val="28"/>
        </w:rPr>
      </w:pPr>
      <w:r>
        <w:pict>
          <v:rect id="docshape2" o:spid="_x0000_s1027" style="position:absolute;left:0;text-align:left;margin-left:173.75pt;margin-top:-35.75pt;width:1.2pt;height:9.1pt;z-index:-15800832;mso-position-horizontal-relative:page" fillcolor="black" stroked="f">
            <w10:wrap anchorx="page"/>
          </v:rect>
        </w:pict>
      </w:r>
      <w:r>
        <w:rPr>
          <w:b/>
          <w:color w:val="010101"/>
          <w:sz w:val="28"/>
        </w:rPr>
        <w:t>Access</w:t>
      </w:r>
      <w:r>
        <w:rPr>
          <w:b/>
          <w:color w:val="010101"/>
          <w:spacing w:val="-16"/>
          <w:sz w:val="28"/>
        </w:rPr>
        <w:t xml:space="preserve"> </w:t>
      </w:r>
      <w:r>
        <w:rPr>
          <w:b/>
          <w:color w:val="010101"/>
          <w:sz w:val="28"/>
        </w:rPr>
        <w:t>to</w:t>
      </w:r>
      <w:r>
        <w:rPr>
          <w:b/>
          <w:color w:val="010101"/>
          <w:spacing w:val="5"/>
          <w:sz w:val="28"/>
        </w:rPr>
        <w:t xml:space="preserve"> </w:t>
      </w:r>
      <w:r>
        <w:rPr>
          <w:b/>
          <w:color w:val="010101"/>
          <w:spacing w:val="-2"/>
          <w:sz w:val="28"/>
        </w:rPr>
        <w:t>Sc</w:t>
      </w:r>
      <w:bookmarkStart w:id="0" w:name="_GoBack"/>
      <w:bookmarkEnd w:id="0"/>
      <w:r>
        <w:rPr>
          <w:b/>
          <w:color w:val="010101"/>
          <w:spacing w:val="-2"/>
          <w:sz w:val="28"/>
        </w:rPr>
        <w:t>ripts</w:t>
      </w:r>
    </w:p>
    <w:p w:rsidR="00FD5B80" w:rsidRDefault="00FD5B80">
      <w:pPr>
        <w:pStyle w:val="BodyText"/>
        <w:spacing w:before="8"/>
        <w:rPr>
          <w:b/>
          <w:sz w:val="24"/>
        </w:rPr>
      </w:pPr>
    </w:p>
    <w:p w:rsidR="00FD5B80" w:rsidRDefault="00E439F4">
      <w:pPr>
        <w:spacing w:line="249" w:lineRule="auto"/>
        <w:ind w:left="685" w:right="335" w:hanging="7"/>
        <w:rPr>
          <w:b/>
          <w:sz w:val="28"/>
        </w:rPr>
      </w:pPr>
      <w:r>
        <w:rPr>
          <w:b/>
          <w:color w:val="010101"/>
          <w:w w:val="105"/>
          <w:sz w:val="28"/>
        </w:rPr>
        <w:t>Candidate</w:t>
      </w:r>
      <w:r>
        <w:rPr>
          <w:b/>
          <w:color w:val="010101"/>
          <w:spacing w:val="-2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consent</w:t>
      </w:r>
      <w:r>
        <w:rPr>
          <w:b/>
          <w:color w:val="010101"/>
          <w:spacing w:val="-3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form</w:t>
      </w:r>
      <w:r>
        <w:rPr>
          <w:b/>
          <w:color w:val="010101"/>
          <w:spacing w:val="-13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for</w:t>
      </w:r>
      <w:r>
        <w:rPr>
          <w:b/>
          <w:color w:val="010101"/>
          <w:spacing w:val="-9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access</w:t>
      </w:r>
      <w:r>
        <w:rPr>
          <w:b/>
          <w:color w:val="010101"/>
          <w:spacing w:val="-12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to and</w:t>
      </w:r>
      <w:r>
        <w:rPr>
          <w:b/>
          <w:color w:val="010101"/>
          <w:spacing w:val="-9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use</w:t>
      </w:r>
      <w:r>
        <w:rPr>
          <w:b/>
          <w:color w:val="010101"/>
          <w:spacing w:val="-17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of</w:t>
      </w:r>
      <w:r>
        <w:rPr>
          <w:b/>
          <w:color w:val="010101"/>
          <w:spacing w:val="-18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 xml:space="preserve">examination </w:t>
      </w:r>
      <w:r>
        <w:rPr>
          <w:b/>
          <w:color w:val="010101"/>
          <w:spacing w:val="-2"/>
          <w:w w:val="105"/>
          <w:sz w:val="28"/>
        </w:rPr>
        <w:t>scripts</w:t>
      </w:r>
    </w:p>
    <w:p w:rsidR="00FD5B80" w:rsidRDefault="00FD5B80">
      <w:pPr>
        <w:pStyle w:val="BodyText"/>
        <w:rPr>
          <w:b/>
          <w:sz w:val="20"/>
        </w:rPr>
      </w:pPr>
    </w:p>
    <w:p w:rsidR="00FD5B80" w:rsidRDefault="00FD5B80"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tblInd w:w="7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399"/>
        <w:gridCol w:w="5538"/>
      </w:tblGrid>
      <w:tr w:rsidR="00FD5B80" w:rsidTr="006F6B45">
        <w:trPr>
          <w:trHeight w:val="707"/>
        </w:trPr>
        <w:tc>
          <w:tcPr>
            <w:tcW w:w="3399" w:type="dxa"/>
          </w:tcPr>
          <w:p w:rsidR="006F6B45" w:rsidRDefault="006F6B45" w:rsidP="006F6B45">
            <w:pPr>
              <w:pStyle w:val="TableParagraph"/>
              <w:spacing w:line="177" w:lineRule="exact"/>
              <w:rPr>
                <w:sz w:val="18"/>
              </w:rPr>
            </w:pPr>
            <w:r w:rsidRPr="006F6B45">
              <w:rPr>
                <w:sz w:val="18"/>
              </w:rPr>
              <w:t>Centre number</w:t>
            </w:r>
          </w:p>
          <w:p w:rsidR="006F6B45" w:rsidRPr="006F6B45" w:rsidRDefault="006F6B45" w:rsidP="006F6B45">
            <w:pPr>
              <w:pStyle w:val="TableParagraph"/>
              <w:spacing w:before="240" w:line="177" w:lineRule="exact"/>
              <w:rPr>
                <w:b/>
                <w:sz w:val="18"/>
              </w:rPr>
            </w:pPr>
            <w:r w:rsidRPr="006F6B45">
              <w:rPr>
                <w:b/>
                <w:sz w:val="28"/>
              </w:rPr>
              <w:t>58241</w:t>
            </w:r>
          </w:p>
        </w:tc>
        <w:tc>
          <w:tcPr>
            <w:tcW w:w="5538" w:type="dxa"/>
          </w:tcPr>
          <w:p w:rsidR="00FD5B80" w:rsidRDefault="00FD5B80">
            <w:pPr>
              <w:pStyle w:val="TableParagraph"/>
              <w:spacing w:before="8"/>
              <w:rPr>
                <w:b/>
                <w:sz w:val="2"/>
              </w:rPr>
            </w:pPr>
          </w:p>
          <w:p w:rsidR="006F6B45" w:rsidRDefault="006F6B45" w:rsidP="006F6B45">
            <w:pPr>
              <w:pStyle w:val="TableParagraph"/>
              <w:spacing w:line="177" w:lineRule="exact"/>
              <w:rPr>
                <w:sz w:val="18"/>
              </w:rPr>
            </w:pPr>
            <w:r w:rsidRPr="006F6B45">
              <w:rPr>
                <w:sz w:val="18"/>
              </w:rPr>
              <w:t xml:space="preserve">Centre </w:t>
            </w:r>
            <w:r>
              <w:rPr>
                <w:sz w:val="18"/>
              </w:rPr>
              <w:t>name</w:t>
            </w:r>
          </w:p>
          <w:p w:rsidR="006F6B45" w:rsidRPr="006F6B45" w:rsidRDefault="006F6B45" w:rsidP="006F6B45">
            <w:pPr>
              <w:pStyle w:val="TableParagraph"/>
              <w:spacing w:before="240" w:line="177" w:lineRule="exact"/>
              <w:rPr>
                <w:b/>
                <w:sz w:val="18"/>
              </w:rPr>
            </w:pPr>
            <w:r w:rsidRPr="006F6B45">
              <w:rPr>
                <w:b/>
                <w:sz w:val="28"/>
              </w:rPr>
              <w:t>The Hamble School</w:t>
            </w:r>
          </w:p>
        </w:tc>
      </w:tr>
      <w:tr w:rsidR="00FD5B80" w:rsidTr="006F6B45">
        <w:trPr>
          <w:trHeight w:val="710"/>
        </w:trPr>
        <w:tc>
          <w:tcPr>
            <w:tcW w:w="3399" w:type="dxa"/>
          </w:tcPr>
          <w:p w:rsidR="00FD5B80" w:rsidRDefault="00FD5B80">
            <w:pPr>
              <w:pStyle w:val="TableParagraph"/>
              <w:spacing w:before="10"/>
              <w:rPr>
                <w:b/>
                <w:sz w:val="2"/>
              </w:rPr>
            </w:pPr>
          </w:p>
          <w:p w:rsidR="006F6B45" w:rsidRDefault="006F6B45" w:rsidP="006F6B4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 w:rsidRPr="006F6B45">
              <w:rPr>
                <w:sz w:val="18"/>
              </w:rPr>
              <w:t xml:space="preserve"> number</w:t>
            </w:r>
          </w:p>
          <w:p w:rsidR="00FD5B80" w:rsidRDefault="00FD5B80" w:rsidP="006F6B45">
            <w:pPr>
              <w:pStyle w:val="TableParagraph"/>
              <w:spacing w:line="201" w:lineRule="exact"/>
              <w:rPr>
                <w:sz w:val="20"/>
              </w:rPr>
            </w:pPr>
          </w:p>
        </w:tc>
        <w:tc>
          <w:tcPr>
            <w:tcW w:w="5538" w:type="dxa"/>
          </w:tcPr>
          <w:p w:rsidR="00FD5B80" w:rsidRDefault="00FD5B80">
            <w:pPr>
              <w:pStyle w:val="TableParagraph"/>
              <w:spacing w:before="10"/>
              <w:rPr>
                <w:b/>
                <w:sz w:val="2"/>
              </w:rPr>
            </w:pPr>
          </w:p>
          <w:p w:rsidR="006F6B45" w:rsidRDefault="006F6B45" w:rsidP="006F6B4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 w:rsidRPr="006F6B45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  <w:p w:rsidR="00FD5B80" w:rsidRDefault="00FD5B80" w:rsidP="006F6B45">
            <w:pPr>
              <w:pStyle w:val="TableParagraph"/>
              <w:spacing w:line="201" w:lineRule="exact"/>
              <w:rPr>
                <w:sz w:val="20"/>
              </w:rPr>
            </w:pPr>
          </w:p>
        </w:tc>
      </w:tr>
      <w:tr w:rsidR="00FD5B80" w:rsidTr="006F6B45">
        <w:trPr>
          <w:trHeight w:val="1909"/>
        </w:trPr>
        <w:tc>
          <w:tcPr>
            <w:tcW w:w="3399" w:type="dxa"/>
          </w:tcPr>
          <w:p w:rsidR="00FD5B80" w:rsidRDefault="00FD5B80">
            <w:pPr>
              <w:pStyle w:val="TableParagraph"/>
              <w:spacing w:before="5"/>
              <w:rPr>
                <w:b/>
                <w:sz w:val="2"/>
              </w:rPr>
            </w:pPr>
          </w:p>
          <w:p w:rsidR="00FD5B80" w:rsidRDefault="006F6B45" w:rsidP="006F6B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Qualification level/subject</w:t>
            </w:r>
          </w:p>
          <w:p w:rsidR="003A36F9" w:rsidRDefault="003A36F9" w:rsidP="003A36F9">
            <w:pPr>
              <w:pStyle w:val="TableParagraph"/>
              <w:spacing w:before="240"/>
              <w:rPr>
                <w:sz w:val="20"/>
              </w:rPr>
            </w:pPr>
            <w:r>
              <w:rPr>
                <w:b/>
                <w:sz w:val="28"/>
              </w:rPr>
              <w:t>GCSE - All</w:t>
            </w:r>
          </w:p>
        </w:tc>
        <w:tc>
          <w:tcPr>
            <w:tcW w:w="5538" w:type="dxa"/>
          </w:tcPr>
          <w:p w:rsidR="00FD5B80" w:rsidRDefault="00FD5B80">
            <w:pPr>
              <w:pStyle w:val="TableParagraph"/>
              <w:spacing w:before="5"/>
              <w:rPr>
                <w:b/>
                <w:sz w:val="2"/>
              </w:rPr>
            </w:pPr>
          </w:p>
          <w:p w:rsidR="00FD5B80" w:rsidRDefault="006F6B45" w:rsidP="006F6B45">
            <w:pPr>
              <w:pStyle w:val="TableParagraph"/>
              <w:spacing w:line="235" w:lineRule="exact"/>
              <w:rPr>
                <w:sz w:val="18"/>
              </w:rPr>
            </w:pPr>
            <w:r>
              <w:rPr>
                <w:sz w:val="18"/>
              </w:rPr>
              <w:t>Component unit/code</w:t>
            </w:r>
          </w:p>
          <w:p w:rsidR="003A36F9" w:rsidRDefault="003A36F9" w:rsidP="003A36F9">
            <w:pPr>
              <w:pStyle w:val="TableParagraph"/>
              <w:spacing w:before="240" w:line="235" w:lineRule="exact"/>
              <w:rPr>
                <w:sz w:val="20"/>
              </w:rPr>
            </w:pPr>
            <w:r>
              <w:rPr>
                <w:b/>
                <w:sz w:val="28"/>
              </w:rPr>
              <w:t>All</w:t>
            </w:r>
          </w:p>
        </w:tc>
      </w:tr>
    </w:tbl>
    <w:p w:rsidR="00FD5B80" w:rsidRDefault="00FD5B80">
      <w:pPr>
        <w:pStyle w:val="BodyText"/>
        <w:spacing w:before="11"/>
        <w:rPr>
          <w:b/>
          <w:sz w:val="33"/>
        </w:rPr>
      </w:pPr>
    </w:p>
    <w:p w:rsidR="00FD5B80" w:rsidRDefault="00E439F4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line="561" w:lineRule="auto"/>
        <w:ind w:right="4371" w:firstLine="4"/>
        <w:rPr>
          <w:sz w:val="19"/>
        </w:rPr>
      </w:pPr>
      <w:r>
        <w:rPr>
          <w:color w:val="010101"/>
          <w:w w:val="105"/>
          <w:sz w:val="19"/>
        </w:rPr>
        <w:t>I</w:t>
      </w:r>
      <w:r>
        <w:rPr>
          <w:color w:val="010101"/>
          <w:spacing w:val="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consent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 my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scripts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being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accessed by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my</w:t>
      </w:r>
      <w:r>
        <w:rPr>
          <w:color w:val="010101"/>
          <w:spacing w:val="-8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centre</w:t>
      </w:r>
      <w:proofErr w:type="spellEnd"/>
      <w:r>
        <w:rPr>
          <w:color w:val="010101"/>
          <w:w w:val="105"/>
          <w:sz w:val="19"/>
        </w:rPr>
        <w:t>. Tick ONE of the boxes below:</w:t>
      </w:r>
    </w:p>
    <w:p w:rsidR="00FD5B80" w:rsidRDefault="00E439F4">
      <w:pPr>
        <w:pStyle w:val="ListParagraph"/>
        <w:numPr>
          <w:ilvl w:val="0"/>
          <w:numId w:val="1"/>
        </w:numPr>
        <w:tabs>
          <w:tab w:val="left" w:pos="1246"/>
          <w:tab w:val="left" w:pos="1247"/>
        </w:tabs>
        <w:spacing w:before="121" w:line="386" w:lineRule="exact"/>
        <w:ind w:left="1246" w:hanging="565"/>
        <w:rPr>
          <w:sz w:val="19"/>
        </w:rPr>
      </w:pPr>
      <w:r>
        <w:rPr>
          <w:color w:val="010101"/>
          <w:w w:val="105"/>
          <w:sz w:val="19"/>
        </w:rPr>
        <w:t>If</w:t>
      </w:r>
      <w:r>
        <w:rPr>
          <w:color w:val="010101"/>
          <w:spacing w:val="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any</w:t>
      </w:r>
      <w:r>
        <w:rPr>
          <w:color w:val="010101"/>
          <w:spacing w:val="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my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scripts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are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used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classroom,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</w:t>
      </w:r>
      <w:r>
        <w:rPr>
          <w:color w:val="010101"/>
          <w:spacing w:val="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not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wish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anyone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know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they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are </w:t>
      </w:r>
      <w:r>
        <w:rPr>
          <w:color w:val="010101"/>
          <w:spacing w:val="-2"/>
          <w:w w:val="105"/>
          <w:sz w:val="19"/>
        </w:rPr>
        <w:t>mine.</w:t>
      </w:r>
    </w:p>
    <w:p w:rsidR="00FD5B80" w:rsidRDefault="00E439F4">
      <w:pPr>
        <w:pStyle w:val="BodyText"/>
        <w:spacing w:line="213" w:lineRule="exact"/>
        <w:ind w:left="1254"/>
      </w:pPr>
      <w:r>
        <w:rPr>
          <w:color w:val="010101"/>
          <w:w w:val="105"/>
        </w:rPr>
        <w:t>My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name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candidate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number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must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spacing w:val="-2"/>
          <w:w w:val="105"/>
        </w:rPr>
        <w:t>removed.</w:t>
      </w: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spacing w:before="2"/>
        <w:rPr>
          <w:sz w:val="17"/>
        </w:rPr>
      </w:pPr>
    </w:p>
    <w:p w:rsidR="00FD5B80" w:rsidRPr="003A36F9" w:rsidRDefault="00E439F4">
      <w:pPr>
        <w:pStyle w:val="ListParagraph"/>
        <w:numPr>
          <w:ilvl w:val="0"/>
          <w:numId w:val="1"/>
        </w:numPr>
        <w:tabs>
          <w:tab w:val="left" w:pos="1259"/>
          <w:tab w:val="left" w:pos="1260"/>
        </w:tabs>
        <w:spacing w:line="230" w:lineRule="auto"/>
        <w:ind w:left="1251" w:right="1130" w:hanging="570"/>
        <w:rPr>
          <w:sz w:val="19"/>
          <w:szCs w:val="19"/>
        </w:rPr>
      </w:pPr>
      <w:r w:rsidRPr="003A36F9">
        <w:rPr>
          <w:color w:val="010101"/>
          <w:sz w:val="19"/>
          <w:szCs w:val="19"/>
        </w:rPr>
        <w:t>If</w:t>
      </w:r>
      <w:r w:rsidRPr="003A36F9">
        <w:rPr>
          <w:color w:val="010101"/>
          <w:spacing w:val="35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any</w:t>
      </w:r>
      <w:r w:rsidRPr="003A36F9">
        <w:rPr>
          <w:color w:val="010101"/>
          <w:spacing w:val="17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of</w:t>
      </w:r>
      <w:r w:rsidRPr="003A36F9">
        <w:rPr>
          <w:color w:val="010101"/>
          <w:spacing w:val="30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my</w:t>
      </w:r>
      <w:r w:rsidRPr="003A36F9">
        <w:rPr>
          <w:color w:val="010101"/>
          <w:spacing w:val="23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scripts</w:t>
      </w:r>
      <w:r w:rsidRPr="003A36F9">
        <w:rPr>
          <w:color w:val="010101"/>
          <w:spacing w:val="22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are used</w:t>
      </w:r>
      <w:r w:rsidRPr="003A36F9">
        <w:rPr>
          <w:color w:val="010101"/>
          <w:spacing w:val="22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in</w:t>
      </w:r>
      <w:r w:rsidRPr="003A36F9">
        <w:rPr>
          <w:color w:val="010101"/>
          <w:spacing w:val="31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the classroom,</w:t>
      </w:r>
      <w:r w:rsidRPr="003A36F9">
        <w:rPr>
          <w:color w:val="010101"/>
          <w:spacing w:val="19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I</w:t>
      </w:r>
      <w:r w:rsidRPr="003A36F9">
        <w:rPr>
          <w:color w:val="010101"/>
          <w:spacing w:val="40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have</w:t>
      </w:r>
      <w:r w:rsidRPr="003A36F9">
        <w:rPr>
          <w:color w:val="010101"/>
          <w:spacing w:val="18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no</w:t>
      </w:r>
      <w:r w:rsidRPr="003A36F9">
        <w:rPr>
          <w:color w:val="010101"/>
          <w:spacing w:val="18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objection</w:t>
      </w:r>
      <w:r w:rsidRPr="003A36F9">
        <w:rPr>
          <w:color w:val="010101"/>
          <w:spacing w:val="23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to</w:t>
      </w:r>
      <w:r w:rsidRPr="003A36F9">
        <w:rPr>
          <w:color w:val="010101"/>
          <w:spacing w:val="36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other</w:t>
      </w:r>
      <w:r w:rsidRPr="003A36F9">
        <w:rPr>
          <w:color w:val="010101"/>
          <w:spacing w:val="33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people</w:t>
      </w:r>
      <w:r w:rsidRPr="003A36F9">
        <w:rPr>
          <w:color w:val="010101"/>
          <w:spacing w:val="18"/>
          <w:sz w:val="19"/>
          <w:szCs w:val="19"/>
        </w:rPr>
        <w:t xml:space="preserve"> </w:t>
      </w:r>
      <w:r w:rsidRPr="003A36F9">
        <w:rPr>
          <w:color w:val="010101"/>
          <w:sz w:val="19"/>
          <w:szCs w:val="19"/>
        </w:rPr>
        <w:t>knowing they are mine.</w:t>
      </w: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rPr>
          <w:sz w:val="20"/>
        </w:rPr>
      </w:pPr>
    </w:p>
    <w:p w:rsidR="00FD5B80" w:rsidRDefault="00E439F4">
      <w:pPr>
        <w:pStyle w:val="BodyText"/>
        <w:spacing w:before="166"/>
        <w:ind w:left="683"/>
      </w:pPr>
      <w:r>
        <w:rPr>
          <w:color w:val="010101"/>
        </w:rPr>
        <w:t>Signed:</w:t>
      </w:r>
      <w:r>
        <w:rPr>
          <w:color w:val="010101"/>
          <w:spacing w:val="54"/>
        </w:rPr>
        <w:t xml:space="preserve">  </w:t>
      </w:r>
      <w:r>
        <w:rPr>
          <w:color w:val="010101"/>
        </w:rPr>
        <w:t>...</w:t>
      </w:r>
      <w:r>
        <w:rPr>
          <w:color w:val="363636"/>
        </w:rPr>
        <w:t>.</w:t>
      </w:r>
      <w:r>
        <w:rPr>
          <w:color w:val="010101"/>
        </w:rPr>
        <w:t>..</w:t>
      </w:r>
      <w:r>
        <w:rPr>
          <w:color w:val="363636"/>
        </w:rPr>
        <w:t>.</w:t>
      </w:r>
      <w:r>
        <w:rPr>
          <w:color w:val="010101"/>
        </w:rPr>
        <w:t>.</w:t>
      </w:r>
      <w:r>
        <w:rPr>
          <w:color w:val="232323"/>
        </w:rPr>
        <w:t>..</w:t>
      </w:r>
      <w:r>
        <w:rPr>
          <w:color w:val="010101"/>
        </w:rPr>
        <w:t>...................</w:t>
      </w:r>
      <w:r>
        <w:rPr>
          <w:color w:val="363636"/>
        </w:rPr>
        <w:t>..</w:t>
      </w:r>
      <w:r>
        <w:rPr>
          <w:color w:val="010101"/>
        </w:rPr>
        <w:t>.</w:t>
      </w:r>
      <w:r>
        <w:rPr>
          <w:color w:val="232323"/>
        </w:rPr>
        <w:t>.</w:t>
      </w:r>
      <w:r>
        <w:rPr>
          <w:color w:val="010101"/>
        </w:rPr>
        <w:t>...................</w:t>
      </w:r>
      <w:r>
        <w:rPr>
          <w:color w:val="363636"/>
        </w:rPr>
        <w:t>.</w:t>
      </w:r>
      <w:r>
        <w:rPr>
          <w:color w:val="010101"/>
        </w:rPr>
        <w:t>..</w:t>
      </w:r>
      <w:r>
        <w:rPr>
          <w:color w:val="363636"/>
        </w:rPr>
        <w:t>.</w:t>
      </w:r>
      <w:r>
        <w:rPr>
          <w:color w:val="010101"/>
        </w:rPr>
        <w:t>...................</w:t>
      </w:r>
      <w:r>
        <w:rPr>
          <w:color w:val="232323"/>
        </w:rPr>
        <w:t>..</w:t>
      </w:r>
      <w:r>
        <w:rPr>
          <w:color w:val="010101"/>
        </w:rPr>
        <w:t>.</w:t>
      </w:r>
      <w:r>
        <w:rPr>
          <w:color w:val="464646"/>
        </w:rPr>
        <w:t>.</w:t>
      </w:r>
      <w:r>
        <w:rPr>
          <w:color w:val="010101"/>
        </w:rPr>
        <w:t>..</w:t>
      </w:r>
      <w:r>
        <w:rPr>
          <w:color w:val="363636"/>
        </w:rPr>
        <w:t>.</w:t>
      </w:r>
      <w:r>
        <w:rPr>
          <w:color w:val="010101"/>
        </w:rPr>
        <w:t>...........</w:t>
      </w:r>
      <w:r>
        <w:rPr>
          <w:color w:val="010101"/>
          <w:spacing w:val="59"/>
          <w:w w:val="150"/>
        </w:rPr>
        <w:t xml:space="preserve"> </w:t>
      </w:r>
      <w:r>
        <w:rPr>
          <w:color w:val="010101"/>
        </w:rPr>
        <w:t>Date:</w:t>
      </w:r>
      <w:r>
        <w:rPr>
          <w:color w:val="010101"/>
          <w:spacing w:val="43"/>
        </w:rPr>
        <w:t xml:space="preserve">  </w:t>
      </w:r>
      <w:r>
        <w:rPr>
          <w:color w:val="232323"/>
          <w:spacing w:val="-2"/>
        </w:rPr>
        <w:t>.......................................</w:t>
      </w:r>
      <w:r>
        <w:rPr>
          <w:color w:val="010101"/>
          <w:spacing w:val="-2"/>
        </w:rPr>
        <w:t>..</w:t>
      </w: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rPr>
          <w:sz w:val="20"/>
        </w:rPr>
      </w:pPr>
    </w:p>
    <w:p w:rsidR="00FD5B80" w:rsidRDefault="00FD5B80">
      <w:pPr>
        <w:pStyle w:val="BodyText"/>
        <w:rPr>
          <w:sz w:val="20"/>
        </w:rPr>
      </w:pPr>
    </w:p>
    <w:p w:rsidR="00FD5B80" w:rsidRDefault="00E439F4">
      <w:pPr>
        <w:spacing w:before="125"/>
        <w:ind w:left="678"/>
        <w:rPr>
          <w:b/>
          <w:sz w:val="20"/>
        </w:rPr>
      </w:pPr>
      <w:r>
        <w:rPr>
          <w:b/>
          <w:color w:val="010101"/>
          <w:w w:val="105"/>
          <w:sz w:val="20"/>
        </w:rPr>
        <w:t>This</w:t>
      </w:r>
      <w:r>
        <w:rPr>
          <w:b/>
          <w:color w:val="010101"/>
          <w:spacing w:val="-6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form</w:t>
      </w:r>
      <w:r>
        <w:rPr>
          <w:b/>
          <w:color w:val="010101"/>
          <w:spacing w:val="-5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should</w:t>
      </w:r>
      <w:r>
        <w:rPr>
          <w:b/>
          <w:color w:val="010101"/>
          <w:spacing w:val="4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be</w:t>
      </w:r>
      <w:r>
        <w:rPr>
          <w:b/>
          <w:color w:val="010101"/>
          <w:spacing w:val="-11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retained</w:t>
      </w:r>
      <w:r>
        <w:rPr>
          <w:b/>
          <w:color w:val="010101"/>
          <w:spacing w:val="6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on</w:t>
      </w:r>
      <w:r>
        <w:rPr>
          <w:b/>
          <w:color w:val="010101"/>
          <w:spacing w:val="-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the</w:t>
      </w:r>
      <w:r>
        <w:rPr>
          <w:b/>
          <w:color w:val="010101"/>
          <w:spacing w:val="6"/>
          <w:w w:val="105"/>
          <w:sz w:val="20"/>
        </w:rPr>
        <w:t xml:space="preserve"> </w:t>
      </w:r>
      <w:proofErr w:type="spellStart"/>
      <w:r>
        <w:rPr>
          <w:b/>
          <w:color w:val="010101"/>
          <w:w w:val="105"/>
          <w:sz w:val="20"/>
        </w:rPr>
        <w:t>centre's</w:t>
      </w:r>
      <w:proofErr w:type="spellEnd"/>
      <w:r>
        <w:rPr>
          <w:b/>
          <w:color w:val="010101"/>
          <w:spacing w:val="-4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files</w:t>
      </w:r>
      <w:r>
        <w:rPr>
          <w:b/>
          <w:color w:val="010101"/>
          <w:spacing w:val="-4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for</w:t>
      </w:r>
      <w:r>
        <w:rPr>
          <w:b/>
          <w:color w:val="010101"/>
          <w:spacing w:val="4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at</w:t>
      </w:r>
      <w:r>
        <w:rPr>
          <w:b/>
          <w:color w:val="010101"/>
          <w:spacing w:val="8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least</w:t>
      </w:r>
      <w:r>
        <w:rPr>
          <w:b/>
          <w:color w:val="010101"/>
          <w:spacing w:val="5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six</w:t>
      </w:r>
      <w:r>
        <w:rPr>
          <w:b/>
          <w:color w:val="010101"/>
          <w:spacing w:val="2"/>
          <w:w w:val="105"/>
          <w:sz w:val="20"/>
        </w:rPr>
        <w:t xml:space="preserve"> </w:t>
      </w:r>
      <w:r>
        <w:rPr>
          <w:b/>
          <w:color w:val="010101"/>
          <w:spacing w:val="-2"/>
          <w:w w:val="105"/>
          <w:sz w:val="20"/>
        </w:rPr>
        <w:t>months.</w:t>
      </w:r>
    </w:p>
    <w:p w:rsidR="00FD5B80" w:rsidRDefault="00FD5B80">
      <w:pPr>
        <w:pStyle w:val="BodyText"/>
        <w:rPr>
          <w:b/>
          <w:sz w:val="20"/>
        </w:rPr>
      </w:pPr>
    </w:p>
    <w:p w:rsidR="00FD5B80" w:rsidRDefault="00FD5B80">
      <w:pPr>
        <w:pStyle w:val="BodyText"/>
        <w:rPr>
          <w:b/>
          <w:sz w:val="20"/>
        </w:rPr>
      </w:pPr>
    </w:p>
    <w:p w:rsidR="00FD5B80" w:rsidRDefault="00E439F4">
      <w:pPr>
        <w:pStyle w:val="BodyText"/>
        <w:spacing w:before="7"/>
        <w:rPr>
          <w:b/>
          <w:sz w:val="21"/>
        </w:rPr>
      </w:pPr>
      <w:r>
        <w:pict>
          <v:shape id="docshape3" o:spid="_x0000_s1026" style="position:absolute;margin-left:42.8pt;margin-top:13.65pt;width:510.65pt;height:.1pt;z-index:-15727616;mso-wrap-distance-left:0;mso-wrap-distance-right:0;mso-position-horizontal-relative:page" coordorigin="856,273" coordsize="10213,0" path="m856,273r10212,e" filled="f" strokecolor="#fdd105" strokeweight=".0135mm">
            <v:path arrowok="t"/>
            <w10:wrap type="topAndBottom" anchorx="page"/>
          </v:shape>
        </w:pict>
      </w:r>
    </w:p>
    <w:p w:rsidR="00FD5B80" w:rsidRDefault="00FD5B80">
      <w:pPr>
        <w:pStyle w:val="BodyText"/>
        <w:rPr>
          <w:b/>
          <w:sz w:val="22"/>
        </w:rPr>
      </w:pPr>
    </w:p>
    <w:p w:rsidR="00FD5B80" w:rsidRDefault="00FD5B80">
      <w:pPr>
        <w:spacing w:before="181"/>
        <w:ind w:left="5146" w:right="5168"/>
        <w:jc w:val="center"/>
        <w:rPr>
          <w:rFonts w:ascii="Times New Roman"/>
          <w:sz w:val="12"/>
        </w:rPr>
      </w:pPr>
    </w:p>
    <w:sectPr w:rsidR="00FD5B80">
      <w:type w:val="continuous"/>
      <w:pgSz w:w="11910" w:h="16840"/>
      <w:pgMar w:top="840" w:right="7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AA4"/>
    <w:multiLevelType w:val="hybridMultilevel"/>
    <w:tmpl w:val="815298E2"/>
    <w:lvl w:ilvl="0" w:tplc="A0B6090E">
      <w:numFmt w:val="bullet"/>
      <w:lvlText w:val="□"/>
      <w:lvlJc w:val="left"/>
      <w:pPr>
        <w:ind w:left="678" w:hanging="71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99"/>
        <w:sz w:val="34"/>
        <w:szCs w:val="34"/>
        <w:lang w:val="en-US" w:eastAsia="en-US" w:bidi="ar-SA"/>
      </w:rPr>
    </w:lvl>
    <w:lvl w:ilvl="1" w:tplc="D354F812">
      <w:numFmt w:val="bullet"/>
      <w:lvlText w:val="•"/>
      <w:lvlJc w:val="left"/>
      <w:pPr>
        <w:ind w:left="1658" w:hanging="714"/>
      </w:pPr>
      <w:rPr>
        <w:rFonts w:hint="default"/>
        <w:lang w:val="en-US" w:eastAsia="en-US" w:bidi="ar-SA"/>
      </w:rPr>
    </w:lvl>
    <w:lvl w:ilvl="2" w:tplc="7E60C934">
      <w:numFmt w:val="bullet"/>
      <w:lvlText w:val="•"/>
      <w:lvlJc w:val="left"/>
      <w:pPr>
        <w:ind w:left="2637" w:hanging="714"/>
      </w:pPr>
      <w:rPr>
        <w:rFonts w:hint="default"/>
        <w:lang w:val="en-US" w:eastAsia="en-US" w:bidi="ar-SA"/>
      </w:rPr>
    </w:lvl>
    <w:lvl w:ilvl="3" w:tplc="6A188A8E">
      <w:numFmt w:val="bullet"/>
      <w:lvlText w:val="•"/>
      <w:lvlJc w:val="left"/>
      <w:pPr>
        <w:ind w:left="3615" w:hanging="714"/>
      </w:pPr>
      <w:rPr>
        <w:rFonts w:hint="default"/>
        <w:lang w:val="en-US" w:eastAsia="en-US" w:bidi="ar-SA"/>
      </w:rPr>
    </w:lvl>
    <w:lvl w:ilvl="4" w:tplc="139C9C70">
      <w:numFmt w:val="bullet"/>
      <w:lvlText w:val="•"/>
      <w:lvlJc w:val="left"/>
      <w:pPr>
        <w:ind w:left="4594" w:hanging="714"/>
      </w:pPr>
      <w:rPr>
        <w:rFonts w:hint="default"/>
        <w:lang w:val="en-US" w:eastAsia="en-US" w:bidi="ar-SA"/>
      </w:rPr>
    </w:lvl>
    <w:lvl w:ilvl="5" w:tplc="E2C0681C">
      <w:numFmt w:val="bullet"/>
      <w:lvlText w:val="•"/>
      <w:lvlJc w:val="left"/>
      <w:pPr>
        <w:ind w:left="5573" w:hanging="714"/>
      </w:pPr>
      <w:rPr>
        <w:rFonts w:hint="default"/>
        <w:lang w:val="en-US" w:eastAsia="en-US" w:bidi="ar-SA"/>
      </w:rPr>
    </w:lvl>
    <w:lvl w:ilvl="6" w:tplc="96862D24">
      <w:numFmt w:val="bullet"/>
      <w:lvlText w:val="•"/>
      <w:lvlJc w:val="left"/>
      <w:pPr>
        <w:ind w:left="6551" w:hanging="714"/>
      </w:pPr>
      <w:rPr>
        <w:rFonts w:hint="default"/>
        <w:lang w:val="en-US" w:eastAsia="en-US" w:bidi="ar-SA"/>
      </w:rPr>
    </w:lvl>
    <w:lvl w:ilvl="7" w:tplc="4314CBD0">
      <w:numFmt w:val="bullet"/>
      <w:lvlText w:val="•"/>
      <w:lvlJc w:val="left"/>
      <w:pPr>
        <w:ind w:left="7530" w:hanging="714"/>
      </w:pPr>
      <w:rPr>
        <w:rFonts w:hint="default"/>
        <w:lang w:val="en-US" w:eastAsia="en-US" w:bidi="ar-SA"/>
      </w:rPr>
    </w:lvl>
    <w:lvl w:ilvl="8" w:tplc="9C167366">
      <w:numFmt w:val="bullet"/>
      <w:lvlText w:val="•"/>
      <w:lvlJc w:val="left"/>
      <w:pPr>
        <w:ind w:left="8509" w:hanging="7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B80"/>
    <w:rsid w:val="003A36F9"/>
    <w:rsid w:val="006F6B45"/>
    <w:rsid w:val="00E439F4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B0221E"/>
  <w15:docId w15:val="{1ACAB941-2F65-4D50-9536-B298969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2429" w:hanging="2133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678" w:hanging="5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Post-Results-Service_25_FINAL (1).pdf</vt:lpstr>
    </vt:vector>
  </TitlesOfParts>
  <Company>The Hamble School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Post-Results-Service_25_FINAL (1).pdf</dc:title>
  <dc:creator>Sarah Partlett</dc:creator>
  <cp:lastModifiedBy>Lisa Wrench</cp:lastModifiedBy>
  <cp:revision>3</cp:revision>
  <dcterms:created xsi:type="dcterms:W3CDTF">2025-07-15T09:50:00Z</dcterms:created>
  <dcterms:modified xsi:type="dcterms:W3CDTF">2025-07-15T10:30:00Z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Microsoft: Print To PDF</vt:lpwstr>
  </property>
</Properties>
</file>